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96" w:rsidRDefault="007B3B96" w:rsidP="007B3B9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40F00" w:rsidRPr="00CB2C1F" w:rsidRDefault="007B3B96" w:rsidP="007B3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6120765" cy="9177849"/>
            <wp:effectExtent l="0" t="0" r="0" b="4445"/>
            <wp:docPr id="1" name="Рисунок 1" descr="C:\Users\User\AppData\Local\Microsoft\Windows\Temporary Internet Files\Content.Word\Паспорт бібліоте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аспорт бібліотеки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7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E9" w:rsidRPr="00CB2C1F" w:rsidRDefault="004C2E1D" w:rsidP="004C2E1D">
      <w:pPr>
        <w:pStyle w:val="a3"/>
        <w:ind w:right="851"/>
        <w:rPr>
          <w:rFonts w:ascii="Times New Roman" w:hAnsi="Times New Roman" w:cs="Times New Roman"/>
          <w:b/>
          <w:sz w:val="28"/>
          <w:szCs w:val="28"/>
        </w:rPr>
      </w:pPr>
      <w:r w:rsidRPr="00CB2C1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906E9" w:rsidRPr="00CB2C1F">
        <w:rPr>
          <w:rFonts w:ascii="Times New Roman" w:hAnsi="Times New Roman" w:cs="Times New Roman"/>
          <w:b/>
          <w:sz w:val="28"/>
          <w:szCs w:val="28"/>
        </w:rPr>
        <w:t>Матеріально-технічне забезпечення</w:t>
      </w:r>
      <w:r w:rsidRPr="00CB2C1F">
        <w:rPr>
          <w:rFonts w:ascii="Times New Roman" w:hAnsi="Times New Roman" w:cs="Times New Roman"/>
          <w:b/>
          <w:sz w:val="28"/>
          <w:szCs w:val="28"/>
        </w:rPr>
        <w:t xml:space="preserve"> медіатеки-бібліотеки</w:t>
      </w:r>
    </w:p>
    <w:p w:rsidR="00040F00" w:rsidRPr="00CB2C1F" w:rsidRDefault="00040F00" w:rsidP="004C2E1D">
      <w:pPr>
        <w:pStyle w:val="a3"/>
        <w:ind w:right="851"/>
        <w:rPr>
          <w:rFonts w:ascii="Times New Roman" w:hAnsi="Times New Roman" w:cs="Times New Roman"/>
          <w:b/>
          <w:sz w:val="28"/>
          <w:szCs w:val="28"/>
        </w:rPr>
      </w:pPr>
    </w:p>
    <w:p w:rsidR="004C2E1D" w:rsidRPr="00CB2C1F" w:rsidRDefault="004C2E1D" w:rsidP="004C2E1D">
      <w:pPr>
        <w:pStyle w:val="a3"/>
        <w:ind w:right="851"/>
        <w:rPr>
          <w:rFonts w:ascii="Times New Roman" w:hAnsi="Times New Roman" w:cs="Times New Roman"/>
          <w:i/>
          <w:sz w:val="28"/>
          <w:szCs w:val="28"/>
        </w:rPr>
      </w:pPr>
      <w:r w:rsidRPr="00CB2C1F">
        <w:rPr>
          <w:rFonts w:ascii="Times New Roman" w:hAnsi="Times New Roman" w:cs="Times New Roman"/>
          <w:i/>
          <w:sz w:val="28"/>
          <w:szCs w:val="28"/>
        </w:rPr>
        <w:t>Бібліотечне обладнання</w:t>
      </w:r>
    </w:p>
    <w:p w:rsidR="004C2E1D" w:rsidRPr="00CB2C1F" w:rsidRDefault="004C2E1D" w:rsidP="004C2E1D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Стелажі: 31.          Кафедри видачі: 2.          Столи: 5.    Книжкові шафи: 6.     Каталожні шафи: 1.</w:t>
      </w:r>
    </w:p>
    <w:p w:rsidR="004C2E1D" w:rsidRPr="00CB2C1F" w:rsidRDefault="004C2E1D" w:rsidP="004C2E1D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Вітрини для виставок: 1</w:t>
      </w:r>
    </w:p>
    <w:p w:rsidR="004C2E1D" w:rsidRPr="00CB2C1F" w:rsidRDefault="004C2E1D" w:rsidP="004C2E1D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B2C1F">
        <w:rPr>
          <w:rFonts w:ascii="Times New Roman" w:hAnsi="Times New Roman" w:cs="Times New Roman"/>
          <w:i/>
          <w:sz w:val="28"/>
          <w:szCs w:val="28"/>
        </w:rPr>
        <w:t xml:space="preserve">Оргтехніка </w:t>
      </w:r>
    </w:p>
    <w:p w:rsidR="004C2E1D" w:rsidRPr="00CB2C1F" w:rsidRDefault="004C2E1D" w:rsidP="004C2E1D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Комп’ютерна техніка: 2018</w:t>
      </w:r>
      <w:r w:rsidR="00CB2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2C1F">
        <w:rPr>
          <w:rFonts w:ascii="Times New Roman" w:hAnsi="Times New Roman" w:cs="Times New Roman"/>
          <w:sz w:val="28"/>
          <w:szCs w:val="28"/>
        </w:rPr>
        <w:t>р., 4 ПК</w:t>
      </w:r>
    </w:p>
    <w:p w:rsidR="004C2E1D" w:rsidRPr="00CB2C1F" w:rsidRDefault="004C2E1D" w:rsidP="004C2E1D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Кондиціонер: так.   Електронна пошта: так.    Принтер, сканер: так.     Проектор: так</w:t>
      </w:r>
    </w:p>
    <w:p w:rsidR="004C2E1D" w:rsidRPr="00CB2C1F" w:rsidRDefault="004C2E1D" w:rsidP="004C2E1D">
      <w:pPr>
        <w:ind w:right="851"/>
        <w:rPr>
          <w:rFonts w:ascii="Times New Roman" w:hAnsi="Times New Roman" w:cs="Times New Roman"/>
          <w:sz w:val="28"/>
          <w:szCs w:val="28"/>
        </w:rPr>
      </w:pPr>
      <w:proofErr w:type="spellStart"/>
      <w:r w:rsidRPr="00CB2C1F">
        <w:rPr>
          <w:rFonts w:ascii="Times New Roman" w:hAnsi="Times New Roman" w:cs="Times New Roman"/>
          <w:sz w:val="28"/>
          <w:szCs w:val="28"/>
        </w:rPr>
        <w:t>Смартдошка</w:t>
      </w:r>
      <w:proofErr w:type="spellEnd"/>
      <w:r w:rsidRPr="00CB2C1F">
        <w:rPr>
          <w:rFonts w:ascii="Times New Roman" w:hAnsi="Times New Roman" w:cs="Times New Roman"/>
          <w:sz w:val="28"/>
          <w:szCs w:val="28"/>
        </w:rPr>
        <w:t xml:space="preserve">: так.     </w:t>
      </w:r>
      <w:proofErr w:type="spellStart"/>
      <w:r w:rsidRPr="00CB2C1F">
        <w:rPr>
          <w:rFonts w:ascii="Times New Roman" w:hAnsi="Times New Roman" w:cs="Times New Roman"/>
          <w:sz w:val="28"/>
          <w:szCs w:val="28"/>
        </w:rPr>
        <w:t>Ламінатор</w:t>
      </w:r>
      <w:proofErr w:type="spellEnd"/>
      <w:r w:rsidRPr="00CB2C1F">
        <w:rPr>
          <w:rFonts w:ascii="Times New Roman" w:hAnsi="Times New Roman" w:cs="Times New Roman"/>
          <w:sz w:val="28"/>
          <w:szCs w:val="28"/>
        </w:rPr>
        <w:t>: так.                  Дисковод: так</w:t>
      </w:r>
      <w:r w:rsidR="0030345E" w:rsidRPr="00CB2C1F">
        <w:rPr>
          <w:rFonts w:ascii="Times New Roman" w:hAnsi="Times New Roman" w:cs="Times New Roman"/>
          <w:sz w:val="28"/>
          <w:szCs w:val="28"/>
        </w:rPr>
        <w:t>.                  Телефон: так</w:t>
      </w:r>
    </w:p>
    <w:p w:rsidR="0030345E" w:rsidRPr="00CB2C1F" w:rsidRDefault="0030345E" w:rsidP="0030345E">
      <w:pPr>
        <w:ind w:right="851" w:firstLine="708"/>
        <w:rPr>
          <w:rFonts w:ascii="Times New Roman" w:hAnsi="Times New Roman" w:cs="Times New Roman"/>
          <w:b/>
          <w:sz w:val="28"/>
          <w:szCs w:val="28"/>
        </w:rPr>
      </w:pPr>
      <w:r w:rsidRPr="00CB2C1F">
        <w:rPr>
          <w:rFonts w:ascii="Times New Roman" w:hAnsi="Times New Roman" w:cs="Times New Roman"/>
          <w:b/>
          <w:sz w:val="28"/>
          <w:szCs w:val="28"/>
        </w:rPr>
        <w:t xml:space="preserve">2.Відомості про штат </w:t>
      </w:r>
      <w:proofErr w:type="spellStart"/>
      <w:r w:rsidRPr="00CB2C1F">
        <w:rPr>
          <w:rFonts w:ascii="Times New Roman" w:hAnsi="Times New Roman" w:cs="Times New Roman"/>
          <w:b/>
          <w:sz w:val="28"/>
          <w:szCs w:val="28"/>
        </w:rPr>
        <w:t>медіатеки-бібліотеки</w:t>
      </w:r>
      <w:proofErr w:type="spellEnd"/>
    </w:p>
    <w:p w:rsidR="0030345E" w:rsidRPr="00CB2C1F" w:rsidRDefault="0030345E" w:rsidP="004C2E1D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Загальна кількість працівників: 1, з них працюють на повну ставку: 1</w:t>
      </w:r>
    </w:p>
    <w:p w:rsidR="0030345E" w:rsidRPr="00CB2C1F" w:rsidRDefault="0030345E" w:rsidP="004C2E1D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Освіта бібліотечних працівників: бібліотечна, вища</w:t>
      </w:r>
    </w:p>
    <w:p w:rsidR="0030345E" w:rsidRPr="00CB2C1F" w:rsidRDefault="0030345E" w:rsidP="004C2E1D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Підвищення кваліфікації співробітників: 2014р, курси. Районні семінари</w:t>
      </w:r>
    </w:p>
    <w:p w:rsidR="004C2E1D" w:rsidRPr="00CB2C1F" w:rsidRDefault="0030345E" w:rsidP="0030345E">
      <w:pPr>
        <w:ind w:right="851"/>
        <w:rPr>
          <w:rFonts w:ascii="Times New Roman" w:hAnsi="Times New Roman" w:cs="Times New Roman"/>
          <w:b/>
          <w:sz w:val="28"/>
          <w:szCs w:val="28"/>
        </w:rPr>
      </w:pPr>
      <w:r w:rsidRPr="00CB2C1F">
        <w:rPr>
          <w:rFonts w:ascii="Times New Roman" w:hAnsi="Times New Roman" w:cs="Times New Roman"/>
          <w:b/>
          <w:sz w:val="28"/>
          <w:szCs w:val="28"/>
        </w:rPr>
        <w:t xml:space="preserve">             3.Документація, що регламентує діяльність закладу</w:t>
      </w:r>
    </w:p>
    <w:p w:rsidR="00CB2C1F" w:rsidRDefault="0030345E" w:rsidP="0030345E">
      <w:pPr>
        <w:ind w:right="851"/>
        <w:rPr>
          <w:rFonts w:ascii="Times New Roman" w:hAnsi="Times New Roman" w:cs="Times New Roman"/>
          <w:sz w:val="28"/>
          <w:szCs w:val="28"/>
          <w:lang w:val="ru-RU"/>
        </w:rPr>
      </w:pPr>
      <w:r w:rsidRPr="00CB2C1F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CF7CF1" w:rsidRPr="00CB2C1F">
        <w:rPr>
          <w:rFonts w:ascii="Times New Roman" w:hAnsi="Times New Roman" w:cs="Times New Roman"/>
          <w:sz w:val="28"/>
          <w:szCs w:val="28"/>
        </w:rPr>
        <w:t xml:space="preserve">про бібліотеку: 1991.         </w:t>
      </w:r>
    </w:p>
    <w:p w:rsidR="0030345E" w:rsidRPr="00CB2C1F" w:rsidRDefault="00CF7CF1" w:rsidP="0030345E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 xml:space="preserve">Правила користування </w:t>
      </w:r>
      <w:proofErr w:type="spellStart"/>
      <w:r w:rsidRPr="00CB2C1F">
        <w:rPr>
          <w:rFonts w:ascii="Times New Roman" w:hAnsi="Times New Roman" w:cs="Times New Roman"/>
          <w:sz w:val="28"/>
          <w:szCs w:val="28"/>
        </w:rPr>
        <w:t>медіатекою-бібліотекою</w:t>
      </w:r>
      <w:proofErr w:type="spellEnd"/>
      <w:r w:rsidRPr="00CB2C1F">
        <w:rPr>
          <w:rFonts w:ascii="Times New Roman" w:hAnsi="Times New Roman" w:cs="Times New Roman"/>
          <w:sz w:val="28"/>
          <w:szCs w:val="28"/>
        </w:rPr>
        <w:t>: 2018</w:t>
      </w:r>
    </w:p>
    <w:p w:rsidR="00CB2C1F" w:rsidRDefault="00CF7CF1" w:rsidP="0030345E">
      <w:pPr>
        <w:ind w:right="851"/>
        <w:rPr>
          <w:rFonts w:ascii="Times New Roman" w:hAnsi="Times New Roman" w:cs="Times New Roman"/>
          <w:sz w:val="28"/>
          <w:szCs w:val="28"/>
          <w:lang w:val="ru-RU"/>
        </w:rPr>
      </w:pPr>
      <w:r w:rsidRPr="00CB2C1F">
        <w:rPr>
          <w:rFonts w:ascii="Times New Roman" w:hAnsi="Times New Roman" w:cs="Times New Roman"/>
          <w:sz w:val="28"/>
          <w:szCs w:val="28"/>
        </w:rPr>
        <w:t>Паспорт медіатеки-бібліотеки: 2018</w:t>
      </w:r>
      <w:r w:rsidR="00123380" w:rsidRPr="00CB2C1F">
        <w:rPr>
          <w:rFonts w:ascii="Times New Roman" w:hAnsi="Times New Roman" w:cs="Times New Roman"/>
          <w:sz w:val="28"/>
          <w:szCs w:val="28"/>
        </w:rPr>
        <w:t xml:space="preserve"> </w:t>
      </w:r>
      <w:r w:rsidRPr="00CB2C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7CF1" w:rsidRPr="00CB2C1F" w:rsidRDefault="00CF7CF1" w:rsidP="0030345E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Посадові інструкції: 2018 р.</w:t>
      </w:r>
    </w:p>
    <w:p w:rsidR="00040F00" w:rsidRPr="00CB2C1F" w:rsidRDefault="00CF7CF1" w:rsidP="0030345E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 xml:space="preserve">Планово-звітна </w:t>
      </w:r>
      <w:r w:rsidR="00040F00" w:rsidRPr="00CB2C1F">
        <w:rPr>
          <w:rFonts w:ascii="Times New Roman" w:hAnsi="Times New Roman" w:cs="Times New Roman"/>
          <w:sz w:val="28"/>
          <w:szCs w:val="28"/>
        </w:rPr>
        <w:t xml:space="preserve"> документація: щорічно</w:t>
      </w:r>
    </w:p>
    <w:p w:rsidR="00123380" w:rsidRPr="00CB2C1F" w:rsidRDefault="00040F00" w:rsidP="00123380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3380" w:rsidRPr="00CB2C1F">
        <w:rPr>
          <w:rFonts w:ascii="Times New Roman" w:hAnsi="Times New Roman" w:cs="Times New Roman"/>
          <w:b/>
          <w:sz w:val="28"/>
          <w:szCs w:val="28"/>
        </w:rPr>
        <w:t>4.Облікова документація</w:t>
      </w:r>
      <w:r w:rsidRPr="00CB2C1F">
        <w:rPr>
          <w:rFonts w:ascii="Times New Roman" w:hAnsi="Times New Roman" w:cs="Times New Roman"/>
          <w:b/>
          <w:sz w:val="28"/>
          <w:szCs w:val="28"/>
        </w:rPr>
        <w:t xml:space="preserve"> медіатеки-бібліотеки</w:t>
      </w:r>
    </w:p>
    <w:p w:rsidR="00123380" w:rsidRPr="00CB2C1F" w:rsidRDefault="00123380" w:rsidP="00123380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Книга сумарного обліку основного бібліотечного фонду: так</w:t>
      </w:r>
    </w:p>
    <w:p w:rsidR="00123380" w:rsidRPr="00CB2C1F" w:rsidRDefault="00123380" w:rsidP="00123380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Книга сумарного обліку підручників: так.</w:t>
      </w:r>
    </w:p>
    <w:p w:rsidR="00123380" w:rsidRPr="00CB2C1F" w:rsidRDefault="00123380" w:rsidP="00123380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Книга сумарного обліку документів на електронних  та магнітних носіях: так.</w:t>
      </w:r>
    </w:p>
    <w:p w:rsidR="00123380" w:rsidRPr="00CB2C1F" w:rsidRDefault="00123380" w:rsidP="00123380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Книга інвентарного обліку основного бібліотечного фонду (без урахування підручників): так.</w:t>
      </w:r>
    </w:p>
    <w:p w:rsidR="00123380" w:rsidRPr="00CB2C1F" w:rsidRDefault="00123380" w:rsidP="00123380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Зошит обліку документів тимчасового зберігання: так</w:t>
      </w:r>
    </w:p>
    <w:p w:rsidR="00123380" w:rsidRPr="00CB2C1F" w:rsidRDefault="00123380" w:rsidP="00123380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Зошит обліку документів, отриманих від користувачів на заміну загублених: так.</w:t>
      </w:r>
    </w:p>
    <w:p w:rsidR="00123380" w:rsidRPr="00CB2C1F" w:rsidRDefault="00123380" w:rsidP="00123380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lastRenderedPageBreak/>
        <w:t>Щоденник роботи: так.</w:t>
      </w:r>
    </w:p>
    <w:p w:rsidR="00123380" w:rsidRPr="00CB2C1F" w:rsidRDefault="00123380" w:rsidP="00123380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Зошит видачі підручників по класах: так.</w:t>
      </w:r>
    </w:p>
    <w:p w:rsidR="00123380" w:rsidRPr="00CB2C1F" w:rsidRDefault="00123380" w:rsidP="00123380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Папка рахунків, накладних, актів: так</w:t>
      </w:r>
    </w:p>
    <w:p w:rsidR="00123380" w:rsidRPr="00CB2C1F" w:rsidRDefault="00040F00" w:rsidP="00123380">
      <w:pPr>
        <w:ind w:right="851"/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Зошит обліку подарункових видань: так</w:t>
      </w:r>
      <w:r w:rsidR="00123380" w:rsidRPr="00CB2C1F">
        <w:rPr>
          <w:rFonts w:ascii="Times New Roman" w:hAnsi="Times New Roman" w:cs="Times New Roman"/>
          <w:sz w:val="28"/>
          <w:szCs w:val="28"/>
        </w:rPr>
        <w:t>.</w:t>
      </w:r>
    </w:p>
    <w:p w:rsidR="0028344C" w:rsidRPr="00CB2C1F" w:rsidRDefault="00CB0F23" w:rsidP="00CB0F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C1F">
        <w:rPr>
          <w:rFonts w:ascii="Times New Roman" w:hAnsi="Times New Roman" w:cs="Times New Roman"/>
          <w:b/>
          <w:i/>
          <w:sz w:val="28"/>
          <w:szCs w:val="28"/>
        </w:rPr>
        <w:t>5. Основні показники діяльності бібліотеки</w:t>
      </w:r>
    </w:p>
    <w:tbl>
      <w:tblPr>
        <w:tblStyle w:val="a4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749"/>
      </w:tblGrid>
      <w:tr w:rsidR="00C31222" w:rsidRPr="00CB2C1F" w:rsidTr="00C31222">
        <w:trPr>
          <w:trHeight w:val="323"/>
        </w:trPr>
        <w:tc>
          <w:tcPr>
            <w:tcW w:w="5382" w:type="dxa"/>
            <w:vMerge w:val="restart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 о к а з н и к и</w:t>
            </w:r>
          </w:p>
        </w:tc>
        <w:tc>
          <w:tcPr>
            <w:tcW w:w="3592" w:type="dxa"/>
            <w:gridSpan w:val="2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Станом на 01.09.2018 р.</w:t>
            </w:r>
          </w:p>
        </w:tc>
      </w:tr>
      <w:tr w:rsidR="00C31222" w:rsidRPr="00CB2C1F" w:rsidTr="00C31222">
        <w:trPr>
          <w:trHeight w:val="338"/>
        </w:trPr>
        <w:tc>
          <w:tcPr>
            <w:tcW w:w="5382" w:type="dxa"/>
            <w:vMerge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C31222" w:rsidRPr="00CB2C1F" w:rsidTr="00C31222">
        <w:trPr>
          <w:trHeight w:val="338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І. Основний бібліотечний фонд (без підручників)</w:t>
            </w: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11725</w:t>
            </w: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C31222" w:rsidRPr="00CB2C1F" w:rsidTr="00C31222">
        <w:trPr>
          <w:trHeight w:val="323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З них за видами: книги та брошури</w:t>
            </w: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11725</w:t>
            </w: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C31222" w:rsidRPr="00CB2C1F" w:rsidTr="00C31222">
        <w:trPr>
          <w:trHeight w:val="323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Періодичні видання:</w:t>
            </w: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22" w:rsidRPr="00CB2C1F" w:rsidTr="00C31222">
        <w:trPr>
          <w:trHeight w:val="323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Для вчителів</w:t>
            </w: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1222" w:rsidRPr="00CB2C1F" w:rsidTr="00C31222">
        <w:trPr>
          <w:trHeight w:val="338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Для учнів</w:t>
            </w: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22" w:rsidRPr="00CB2C1F" w:rsidTr="00C31222">
        <w:trPr>
          <w:trHeight w:val="323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Для бібліотекарів</w:t>
            </w: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22" w:rsidRPr="00CB2C1F" w:rsidTr="00C31222">
        <w:trPr>
          <w:trHeight w:val="323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Документи на електронних носіях</w:t>
            </w: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22" w:rsidRPr="00CB2C1F" w:rsidTr="00C31222">
        <w:trPr>
          <w:trHeight w:val="323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Аудіовізуальні документи</w:t>
            </w: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222" w:rsidRPr="00CB2C1F" w:rsidTr="00C31222">
        <w:trPr>
          <w:trHeight w:val="338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За змістом: психолого-педагогічні науки</w:t>
            </w: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22" w:rsidRPr="00CB2C1F" w:rsidTr="00C31222">
        <w:trPr>
          <w:trHeight w:val="323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Суспільно-політичні науки</w:t>
            </w: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31222" w:rsidRPr="00CB2C1F" w:rsidTr="00C31222">
        <w:trPr>
          <w:trHeight w:val="323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Природничі науки</w:t>
            </w: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31222" w:rsidRPr="00CB2C1F" w:rsidTr="00C31222">
        <w:trPr>
          <w:trHeight w:val="323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Прикладні науки</w:t>
            </w: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31222" w:rsidRPr="00CB2C1F" w:rsidTr="00C31222">
        <w:trPr>
          <w:trHeight w:val="338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Літературознавство, мовознавство</w:t>
            </w: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31222" w:rsidRPr="00CB2C1F" w:rsidTr="00C31222">
        <w:trPr>
          <w:trHeight w:val="323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Мистецтво і спорт</w:t>
            </w: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31222" w:rsidRPr="00CB2C1F" w:rsidTr="00C31222">
        <w:trPr>
          <w:trHeight w:val="323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Художня література</w:t>
            </w: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11458</w:t>
            </w: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C31222" w:rsidRPr="00CB2C1F" w:rsidTr="00C31222">
        <w:trPr>
          <w:trHeight w:val="323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Бібліотекознавство </w:t>
            </w:r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1222" w:rsidRPr="00CB2C1F" w:rsidTr="00C31222">
        <w:trPr>
          <w:trHeight w:val="338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Книгозабезпеченість</w:t>
            </w:r>
            <w:proofErr w:type="spellEnd"/>
          </w:p>
        </w:tc>
        <w:tc>
          <w:tcPr>
            <w:tcW w:w="184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749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C31222" w:rsidRPr="00CB2C1F" w:rsidTr="00C31222">
        <w:trPr>
          <w:trHeight w:val="323"/>
        </w:trPr>
        <w:tc>
          <w:tcPr>
            <w:tcW w:w="5382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ІІ. Фонд підручників</w:t>
            </w:r>
          </w:p>
        </w:tc>
        <w:tc>
          <w:tcPr>
            <w:tcW w:w="3592" w:type="dxa"/>
            <w:gridSpan w:val="2"/>
          </w:tcPr>
          <w:p w:rsidR="00C31222" w:rsidRPr="00CB2C1F" w:rsidRDefault="00C31222" w:rsidP="00C31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 xml:space="preserve">195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22771</w:t>
            </w:r>
          </w:p>
        </w:tc>
      </w:tr>
    </w:tbl>
    <w:p w:rsidR="00CB0F23" w:rsidRPr="00CB2C1F" w:rsidRDefault="00CB0F23" w:rsidP="00405517">
      <w:pPr>
        <w:rPr>
          <w:rFonts w:ascii="Times New Roman" w:hAnsi="Times New Roman" w:cs="Times New Roman"/>
          <w:sz w:val="28"/>
          <w:szCs w:val="28"/>
        </w:rPr>
      </w:pPr>
    </w:p>
    <w:p w:rsidR="00405517" w:rsidRPr="00CB2C1F" w:rsidRDefault="00405517" w:rsidP="00405517">
      <w:pPr>
        <w:rPr>
          <w:rFonts w:ascii="Times New Roman" w:hAnsi="Times New Roman" w:cs="Times New Roman"/>
          <w:sz w:val="28"/>
          <w:szCs w:val="28"/>
        </w:rPr>
      </w:pPr>
    </w:p>
    <w:p w:rsidR="0028344C" w:rsidRPr="00CB2C1F" w:rsidRDefault="0028344C" w:rsidP="00794E66">
      <w:pPr>
        <w:rPr>
          <w:rFonts w:ascii="Times New Roman" w:hAnsi="Times New Roman" w:cs="Times New Roman"/>
          <w:sz w:val="28"/>
          <w:szCs w:val="28"/>
        </w:rPr>
      </w:pPr>
    </w:p>
    <w:p w:rsidR="00CB2C1F" w:rsidRDefault="00794E66" w:rsidP="00794E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2C1F">
        <w:rPr>
          <w:rFonts w:ascii="Times New Roman" w:hAnsi="Times New Roman" w:cs="Times New Roman"/>
          <w:sz w:val="28"/>
          <w:szCs w:val="28"/>
        </w:rPr>
        <w:tab/>
      </w:r>
    </w:p>
    <w:p w:rsidR="00CB2C1F" w:rsidRDefault="00CB2C1F" w:rsidP="00794E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2C1F" w:rsidRDefault="00CB2C1F" w:rsidP="00794E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2C1F" w:rsidRDefault="00CB2C1F" w:rsidP="00794E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2C1F" w:rsidRDefault="00CB2C1F" w:rsidP="00794E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2C1F" w:rsidRDefault="00CB2C1F" w:rsidP="00794E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2C1F" w:rsidRDefault="00CB2C1F" w:rsidP="00794E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2C1F" w:rsidRDefault="00CB2C1F" w:rsidP="00794E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2C1F" w:rsidRDefault="00CB2C1F" w:rsidP="00794E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2C1F" w:rsidRDefault="00CB2C1F" w:rsidP="00794E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2C1F" w:rsidRDefault="00CB2C1F" w:rsidP="00794E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2C1F" w:rsidRDefault="00CB2C1F" w:rsidP="00794E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344C" w:rsidRPr="00CB2C1F" w:rsidRDefault="00794E66" w:rsidP="00C3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1F">
        <w:rPr>
          <w:rFonts w:ascii="Times New Roman" w:hAnsi="Times New Roman" w:cs="Times New Roman"/>
          <w:b/>
          <w:sz w:val="28"/>
          <w:szCs w:val="28"/>
        </w:rPr>
        <w:t>Основні джерела комплектування фонду</w:t>
      </w:r>
    </w:p>
    <w:p w:rsidR="0028344C" w:rsidRPr="00CB2C1F" w:rsidRDefault="00794E66" w:rsidP="0028344C">
      <w:pPr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Органи управління освітою: так.    Батьківські кошти: так.       Спонсори: так</w:t>
      </w:r>
    </w:p>
    <w:p w:rsidR="00794E66" w:rsidRPr="00CB2C1F" w:rsidRDefault="00794E66" w:rsidP="0028344C">
      <w:pPr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Кількість видань основного бібліотечного фонду ( без підручників), що надійшли до бібліотеки до 1995 роки: 80%</w:t>
      </w:r>
    </w:p>
    <w:p w:rsidR="00794E66" w:rsidRDefault="00794E66" w:rsidP="002834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2C1F">
        <w:rPr>
          <w:rFonts w:ascii="Times New Roman" w:hAnsi="Times New Roman" w:cs="Times New Roman"/>
          <w:sz w:val="28"/>
          <w:szCs w:val="28"/>
        </w:rPr>
        <w:t>Мовний склад основного бібліотечного фонду (без підручників): українською мовою – 80%, російською мовою – 19%</w:t>
      </w:r>
      <w:r w:rsidR="007B3B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0F23" w:rsidRPr="00C31222" w:rsidRDefault="00CB0F23" w:rsidP="0028344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2C1F">
        <w:rPr>
          <w:rFonts w:ascii="Times New Roman" w:hAnsi="Times New Roman" w:cs="Times New Roman"/>
          <w:b/>
          <w:sz w:val="28"/>
          <w:szCs w:val="28"/>
        </w:rPr>
        <w:t xml:space="preserve">               Д</w:t>
      </w:r>
      <w:r w:rsidR="00794E66" w:rsidRPr="00CB2C1F">
        <w:rPr>
          <w:rFonts w:ascii="Times New Roman" w:hAnsi="Times New Roman" w:cs="Times New Roman"/>
          <w:b/>
          <w:sz w:val="28"/>
          <w:szCs w:val="28"/>
        </w:rPr>
        <w:t xml:space="preserve">овідково-пошуковий апарат </w:t>
      </w:r>
      <w:proofErr w:type="spellStart"/>
      <w:r w:rsidR="00794E66" w:rsidRPr="00CB2C1F">
        <w:rPr>
          <w:rFonts w:ascii="Times New Roman" w:hAnsi="Times New Roman" w:cs="Times New Roman"/>
          <w:b/>
          <w:sz w:val="28"/>
          <w:szCs w:val="28"/>
        </w:rPr>
        <w:t>медіатеки-бібліотеки</w:t>
      </w:r>
      <w:proofErr w:type="spellEnd"/>
    </w:p>
    <w:p w:rsidR="00CB0F23" w:rsidRPr="00CB2C1F" w:rsidRDefault="00CB0F23" w:rsidP="0028344C">
      <w:pPr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Абетковий каталог: так. Тематична картотека: систематична картотека статей, краєзнавча.</w:t>
      </w:r>
    </w:p>
    <w:p w:rsidR="00CB0F23" w:rsidRPr="00CB2C1F" w:rsidRDefault="00CB0F23" w:rsidP="0028344C">
      <w:pPr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Картотека руху підручників: так</w:t>
      </w:r>
    </w:p>
    <w:p w:rsidR="00CB0F23" w:rsidRPr="00CB2C1F" w:rsidRDefault="00CB0F23" w:rsidP="0028344C">
      <w:pPr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>Послуги інтернету: так</w:t>
      </w:r>
    </w:p>
    <w:p w:rsidR="00462885" w:rsidRDefault="005E2485" w:rsidP="005E2485">
      <w:pPr>
        <w:ind w:left="1416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2C1F">
        <w:rPr>
          <w:rFonts w:ascii="Times New Roman" w:hAnsi="Times New Roman" w:cs="Times New Roman"/>
          <w:b/>
          <w:sz w:val="28"/>
          <w:szCs w:val="28"/>
        </w:rPr>
        <w:lastRenderedPageBreak/>
        <w:t>Р о б о т а      з      к о р и с т у в а ч а м и</w:t>
      </w:r>
    </w:p>
    <w:tbl>
      <w:tblPr>
        <w:tblStyle w:val="a4"/>
        <w:tblpPr w:leftFromText="180" w:rightFromText="180" w:vertAnchor="page" w:horzAnchor="margin" w:tblpY="1478"/>
        <w:tblW w:w="0" w:type="auto"/>
        <w:tblLook w:val="04A0" w:firstRow="1" w:lastRow="0" w:firstColumn="1" w:lastColumn="0" w:noHBand="0" w:noVBand="1"/>
      </w:tblPr>
      <w:tblGrid>
        <w:gridCol w:w="5393"/>
        <w:gridCol w:w="4107"/>
      </w:tblGrid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 роботи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Станом на 01.09.2018 р.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Загальна  кількість користувачів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У тому числі: учні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Представники громади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Загальна кількість відвідувань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Кількість книговидач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У т.ч.: книги, брошури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Загальна кількість виданих підручників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8200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Інформаційна робота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Дні інформації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Тематичні тижні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Заходи з формування інформаційної культури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Інші заходи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Виставкова діяльність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Виставки нових надходжень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Тематичні виставки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Постійно діючі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Бібліографічна діяльність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Списки нових надходжень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Тематичні списки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1222" w:rsidRPr="00CB2C1F" w:rsidTr="00C31222">
        <w:tc>
          <w:tcPr>
            <w:tcW w:w="539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Інформаційні бюлетені</w:t>
            </w:r>
          </w:p>
        </w:tc>
        <w:tc>
          <w:tcPr>
            <w:tcW w:w="4107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31222" w:rsidRDefault="00C31222" w:rsidP="00C3122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1222" w:rsidRPr="00C31222" w:rsidRDefault="00C31222" w:rsidP="00C31222">
      <w:pPr>
        <w:tabs>
          <w:tab w:val="left" w:pos="2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1F">
        <w:rPr>
          <w:rFonts w:ascii="Times New Roman" w:hAnsi="Times New Roman" w:cs="Times New Roman"/>
          <w:b/>
          <w:sz w:val="28"/>
          <w:szCs w:val="28"/>
        </w:rPr>
        <w:t xml:space="preserve">6.Фактичні обсяги фінансування шкільної </w:t>
      </w:r>
      <w:proofErr w:type="spellStart"/>
      <w:r w:rsidRPr="00CB2C1F">
        <w:rPr>
          <w:rFonts w:ascii="Times New Roman" w:hAnsi="Times New Roman" w:cs="Times New Roman"/>
          <w:b/>
          <w:sz w:val="28"/>
          <w:szCs w:val="28"/>
        </w:rPr>
        <w:t>медіатеки-бібліотеки</w:t>
      </w:r>
      <w:proofErr w:type="spellEnd"/>
    </w:p>
    <w:tbl>
      <w:tblPr>
        <w:tblStyle w:val="a4"/>
        <w:tblpPr w:leftFromText="180" w:rightFromText="180" w:vertAnchor="page" w:horzAnchor="margin" w:tblpY="10557"/>
        <w:tblW w:w="0" w:type="auto"/>
        <w:tblLook w:val="04A0" w:firstRow="1" w:lastRow="0" w:firstColumn="1" w:lastColumn="0" w:noHBand="0" w:noVBand="1"/>
      </w:tblPr>
      <w:tblGrid>
        <w:gridCol w:w="2660"/>
        <w:gridCol w:w="2596"/>
        <w:gridCol w:w="2053"/>
        <w:gridCol w:w="2054"/>
      </w:tblGrid>
      <w:tr w:rsidR="00C31222" w:rsidRPr="00CB2C1F" w:rsidTr="00C31222">
        <w:tc>
          <w:tcPr>
            <w:tcW w:w="2660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2596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C31222" w:rsidRPr="00CB2C1F" w:rsidRDefault="00C31222" w:rsidP="00C3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22" w:rsidRPr="00CB2C1F" w:rsidTr="00C31222">
        <w:tc>
          <w:tcPr>
            <w:tcW w:w="2660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Комплектування фонду: бюджетні кошти</w:t>
            </w:r>
          </w:p>
        </w:tc>
        <w:tc>
          <w:tcPr>
            <w:tcW w:w="2596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Позабюджетні кошти</w:t>
            </w:r>
          </w:p>
        </w:tc>
        <w:tc>
          <w:tcPr>
            <w:tcW w:w="205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Матеріально-технічне забезпечення: бюджетні</w:t>
            </w:r>
          </w:p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кошти</w:t>
            </w:r>
          </w:p>
        </w:tc>
        <w:tc>
          <w:tcPr>
            <w:tcW w:w="2054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Позабюджетні к</w:t>
            </w:r>
            <w:bookmarkStart w:id="0" w:name="_GoBack"/>
            <w:bookmarkEnd w:id="0"/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ошти</w:t>
            </w:r>
          </w:p>
        </w:tc>
      </w:tr>
      <w:tr w:rsidR="00C31222" w:rsidRPr="00CB2C1F" w:rsidTr="00C31222">
        <w:tc>
          <w:tcPr>
            <w:tcW w:w="2660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12126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тис грн.</w:t>
            </w:r>
          </w:p>
        </w:tc>
        <w:tc>
          <w:tcPr>
            <w:tcW w:w="2596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22" w:rsidRPr="00CB2C1F" w:rsidTr="00C31222">
        <w:tc>
          <w:tcPr>
            <w:tcW w:w="2660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2018 рік</w:t>
            </w:r>
          </w:p>
        </w:tc>
        <w:tc>
          <w:tcPr>
            <w:tcW w:w="2596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22" w:rsidRPr="00CB2C1F" w:rsidTr="00C31222">
        <w:tc>
          <w:tcPr>
            <w:tcW w:w="2660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Бюджетні кошти на комплектування</w:t>
            </w:r>
          </w:p>
        </w:tc>
        <w:tc>
          <w:tcPr>
            <w:tcW w:w="2596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Позабюджетні кошти</w:t>
            </w:r>
          </w:p>
        </w:tc>
        <w:tc>
          <w:tcPr>
            <w:tcW w:w="2053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Матеріально-технічне забезпечення: бюджетні кошти</w:t>
            </w:r>
          </w:p>
        </w:tc>
        <w:tc>
          <w:tcPr>
            <w:tcW w:w="2054" w:type="dxa"/>
          </w:tcPr>
          <w:p w:rsidR="00C31222" w:rsidRPr="00CB2C1F" w:rsidRDefault="00C31222" w:rsidP="00C3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C1F">
              <w:rPr>
                <w:rFonts w:ascii="Times New Roman" w:hAnsi="Times New Roman" w:cs="Times New Roman"/>
                <w:sz w:val="28"/>
                <w:szCs w:val="28"/>
              </w:rPr>
              <w:t>Позабюджетні кошти</w:t>
            </w:r>
          </w:p>
        </w:tc>
      </w:tr>
    </w:tbl>
    <w:p w:rsidR="00072829" w:rsidRPr="00C31222" w:rsidRDefault="00072829" w:rsidP="00462885">
      <w:pPr>
        <w:tabs>
          <w:tab w:val="left" w:pos="283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2829" w:rsidRPr="00CB2C1F" w:rsidRDefault="00CF0077" w:rsidP="00462885">
      <w:pPr>
        <w:tabs>
          <w:tab w:val="left" w:pos="2830"/>
        </w:tabs>
        <w:rPr>
          <w:rFonts w:ascii="Times New Roman" w:hAnsi="Times New Roman" w:cs="Times New Roman"/>
          <w:sz w:val="28"/>
          <w:szCs w:val="28"/>
        </w:rPr>
      </w:pPr>
      <w:r w:rsidRPr="00CB2C1F">
        <w:rPr>
          <w:rFonts w:ascii="Times New Roman" w:hAnsi="Times New Roman" w:cs="Times New Roman"/>
          <w:sz w:val="28"/>
          <w:szCs w:val="28"/>
        </w:rPr>
        <w:t xml:space="preserve">Завідувач </w:t>
      </w:r>
      <w:proofErr w:type="spellStart"/>
      <w:r w:rsidRPr="00CB2C1F">
        <w:rPr>
          <w:rFonts w:ascii="Times New Roman" w:hAnsi="Times New Roman" w:cs="Times New Roman"/>
          <w:sz w:val="28"/>
          <w:szCs w:val="28"/>
        </w:rPr>
        <w:t>медіатекою-бібліотекою</w:t>
      </w:r>
      <w:proofErr w:type="spellEnd"/>
      <w:r w:rsidRPr="00CB2C1F">
        <w:rPr>
          <w:rFonts w:ascii="Times New Roman" w:hAnsi="Times New Roman" w:cs="Times New Roman"/>
          <w:sz w:val="28"/>
          <w:szCs w:val="28"/>
        </w:rPr>
        <w:t xml:space="preserve">    _________________________ О. </w:t>
      </w:r>
      <w:proofErr w:type="spellStart"/>
      <w:r w:rsidRPr="00CB2C1F">
        <w:rPr>
          <w:rFonts w:ascii="Times New Roman" w:hAnsi="Times New Roman" w:cs="Times New Roman"/>
          <w:sz w:val="28"/>
          <w:szCs w:val="28"/>
        </w:rPr>
        <w:t>Рагуліна</w:t>
      </w:r>
      <w:proofErr w:type="spellEnd"/>
    </w:p>
    <w:sectPr w:rsidR="00072829" w:rsidRPr="00CB2C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3E" w:rsidRDefault="00771B3E" w:rsidP="00CB2C1F">
      <w:pPr>
        <w:spacing w:after="0" w:line="240" w:lineRule="auto"/>
      </w:pPr>
      <w:r>
        <w:separator/>
      </w:r>
    </w:p>
  </w:endnote>
  <w:endnote w:type="continuationSeparator" w:id="0">
    <w:p w:rsidR="00771B3E" w:rsidRDefault="00771B3E" w:rsidP="00CB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3E" w:rsidRDefault="00771B3E" w:rsidP="00CB2C1F">
      <w:pPr>
        <w:spacing w:after="0" w:line="240" w:lineRule="auto"/>
      </w:pPr>
      <w:r>
        <w:separator/>
      </w:r>
    </w:p>
  </w:footnote>
  <w:footnote w:type="continuationSeparator" w:id="0">
    <w:p w:rsidR="00771B3E" w:rsidRDefault="00771B3E" w:rsidP="00CB2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921"/>
    <w:multiLevelType w:val="hybridMultilevel"/>
    <w:tmpl w:val="6B262A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52057"/>
    <w:multiLevelType w:val="hybridMultilevel"/>
    <w:tmpl w:val="3C5877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70"/>
    <w:rsid w:val="00040F00"/>
    <w:rsid w:val="00072829"/>
    <w:rsid w:val="00123380"/>
    <w:rsid w:val="001379B2"/>
    <w:rsid w:val="0028344C"/>
    <w:rsid w:val="002D694C"/>
    <w:rsid w:val="0030345E"/>
    <w:rsid w:val="003358E4"/>
    <w:rsid w:val="00405517"/>
    <w:rsid w:val="00462885"/>
    <w:rsid w:val="004906E9"/>
    <w:rsid w:val="004C2E1D"/>
    <w:rsid w:val="005C35A3"/>
    <w:rsid w:val="005E2485"/>
    <w:rsid w:val="00771B3E"/>
    <w:rsid w:val="00794E66"/>
    <w:rsid w:val="007B3B96"/>
    <w:rsid w:val="00840870"/>
    <w:rsid w:val="00AB198C"/>
    <w:rsid w:val="00BD10A5"/>
    <w:rsid w:val="00C31222"/>
    <w:rsid w:val="00CB0F23"/>
    <w:rsid w:val="00CB2C1F"/>
    <w:rsid w:val="00CF0077"/>
    <w:rsid w:val="00CF7CF1"/>
    <w:rsid w:val="00F5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4C"/>
    <w:pPr>
      <w:ind w:left="720"/>
      <w:contextualSpacing/>
    </w:pPr>
  </w:style>
  <w:style w:type="table" w:styleId="a4">
    <w:name w:val="Table Grid"/>
    <w:basedOn w:val="a1"/>
    <w:uiPriority w:val="39"/>
    <w:rsid w:val="00F5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8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C1F"/>
  </w:style>
  <w:style w:type="paragraph" w:styleId="a9">
    <w:name w:val="footer"/>
    <w:basedOn w:val="a"/>
    <w:link w:val="aa"/>
    <w:uiPriority w:val="99"/>
    <w:unhideWhenUsed/>
    <w:rsid w:val="00CB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4C"/>
    <w:pPr>
      <w:ind w:left="720"/>
      <w:contextualSpacing/>
    </w:pPr>
  </w:style>
  <w:style w:type="table" w:styleId="a4">
    <w:name w:val="Table Grid"/>
    <w:basedOn w:val="a1"/>
    <w:uiPriority w:val="39"/>
    <w:rsid w:val="00F5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8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C1F"/>
  </w:style>
  <w:style w:type="paragraph" w:styleId="a9">
    <w:name w:val="footer"/>
    <w:basedOn w:val="a"/>
    <w:link w:val="aa"/>
    <w:uiPriority w:val="99"/>
    <w:unhideWhenUsed/>
    <w:rsid w:val="00CB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A906-4243-4F14-AEC5-F5DB6C1C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2018-09-12T09:15:00Z</cp:lastPrinted>
  <dcterms:created xsi:type="dcterms:W3CDTF">2018-09-12T10:58:00Z</dcterms:created>
  <dcterms:modified xsi:type="dcterms:W3CDTF">2018-09-16T15:02:00Z</dcterms:modified>
</cp:coreProperties>
</file>